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654"/>
      </w:tblGrid>
      <w:tr w:rsidR="00DD6779" w:rsidRPr="00791C40" w14:paraId="1CBE26BE" w14:textId="77777777" w:rsidTr="00BA136F">
        <w:trPr>
          <w:trHeight w:val="42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294161" w14:textId="77777777" w:rsidR="00DD6779" w:rsidRPr="00791C40" w:rsidRDefault="00DD6779" w:rsidP="00BA136F">
            <w:pPr>
              <w:spacing w:before="120" w:after="120" w:line="240" w:lineRule="auto"/>
              <w:jc w:val="center"/>
              <w:rPr>
                <w:rFonts w:ascii="Alegreya" w:eastAsia="Calibri" w:hAnsi="Alegreya"/>
                <w:b/>
                <w:sz w:val="56"/>
                <w:szCs w:val="56"/>
                <w:lang w:eastAsia="en-US"/>
              </w:rPr>
            </w:pPr>
            <w:r w:rsidRPr="00791C40">
              <w:rPr>
                <w:rFonts w:ascii="Alegreya" w:eastAsia="Calibri" w:hAnsi="Alegreya"/>
                <w:b/>
                <w:sz w:val="56"/>
                <w:szCs w:val="56"/>
              </w:rPr>
              <w:t>KRYCÍ LIST NABÍDKY</w:t>
            </w:r>
          </w:p>
        </w:tc>
      </w:tr>
      <w:tr w:rsidR="00DD6779" w:rsidRPr="00791C40" w14:paraId="65EDB007"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E10E48" w14:textId="7A9EC73D" w:rsidR="00DD6779" w:rsidRPr="00791C40" w:rsidRDefault="00DD6779" w:rsidP="00BA136F">
            <w:pPr>
              <w:spacing w:line="240" w:lineRule="auto"/>
              <w:rPr>
                <w:rFonts w:ascii="Alegreya" w:eastAsia="Calibri" w:hAnsi="Alegreya"/>
                <w:sz w:val="20"/>
                <w:szCs w:val="20"/>
                <w:lang w:eastAsia="en-US"/>
              </w:rPr>
            </w:pPr>
            <w:r w:rsidRPr="00791C40">
              <w:rPr>
                <w:rFonts w:ascii="Alegreya" w:eastAsia="Calibri" w:hAnsi="Alegreya"/>
              </w:rPr>
              <w:t xml:space="preserve">na realizaci </w:t>
            </w:r>
            <w:r w:rsidR="00BA136F" w:rsidRPr="00791C40">
              <w:rPr>
                <w:rFonts w:ascii="Alegreya" w:eastAsia="Calibri" w:hAnsi="Alegreya"/>
              </w:rPr>
              <w:t>veřejné</w:t>
            </w:r>
            <w:r w:rsidR="00707F45">
              <w:rPr>
                <w:rFonts w:ascii="Alegreya" w:eastAsia="Calibri" w:hAnsi="Alegreya"/>
              </w:rPr>
              <w:t xml:space="preserve"> zakázky</w:t>
            </w:r>
            <w:r w:rsidR="00BA136F" w:rsidRPr="00791C40">
              <w:rPr>
                <w:rFonts w:ascii="Alegreya" w:eastAsia="Calibri" w:hAnsi="Alegreya"/>
              </w:rPr>
              <w:t xml:space="preserve"> </w:t>
            </w:r>
            <w:r w:rsidR="00791C40">
              <w:rPr>
                <w:rFonts w:ascii="Alegreya" w:eastAsia="Calibri" w:hAnsi="Alegreya"/>
              </w:rPr>
              <w:t>v</w:t>
            </w:r>
            <w:r w:rsidR="00707F45">
              <w:rPr>
                <w:rFonts w:ascii="Alegreya" w:eastAsia="Calibri" w:hAnsi="Alegreya"/>
              </w:rPr>
              <w:t> zjednodušeném podlimitním řízení</w:t>
            </w:r>
          </w:p>
        </w:tc>
      </w:tr>
      <w:tr w:rsidR="00DD6779" w:rsidRPr="00791C40" w14:paraId="17A86A9E" w14:textId="77777777" w:rsidTr="00BA136F">
        <w:trPr>
          <w:trHeight w:val="1073"/>
        </w:trPr>
        <w:tc>
          <w:tcPr>
            <w:tcW w:w="1818" w:type="pct"/>
            <w:tcBorders>
              <w:top w:val="single" w:sz="4" w:space="0" w:color="auto"/>
              <w:left w:val="single" w:sz="4" w:space="0" w:color="auto"/>
              <w:right w:val="single" w:sz="4" w:space="0" w:color="auto"/>
            </w:tcBorders>
            <w:shd w:val="clear" w:color="auto" w:fill="F2F2F2"/>
            <w:vAlign w:val="center"/>
            <w:hideMark/>
          </w:tcPr>
          <w:p w14:paraId="6A86EE82" w14:textId="77777777" w:rsidR="00DD6779" w:rsidRPr="00791C40" w:rsidRDefault="00BA136F" w:rsidP="00BA136F">
            <w:pPr>
              <w:spacing w:line="240" w:lineRule="auto"/>
              <w:rPr>
                <w:rFonts w:ascii="Alegreya" w:eastAsia="Calibri" w:hAnsi="Alegreya"/>
              </w:rPr>
            </w:pPr>
            <w:r w:rsidRPr="00791C40">
              <w:rPr>
                <w:rFonts w:ascii="Alegreya" w:eastAsia="Calibri" w:hAnsi="Alegreya"/>
              </w:rPr>
              <w:t>n</w:t>
            </w:r>
            <w:r w:rsidR="00DD6779" w:rsidRPr="00791C40">
              <w:rPr>
                <w:rFonts w:ascii="Alegreya" w:eastAsia="Calibri" w:hAnsi="Alegreya"/>
              </w:rPr>
              <w:t>ázev:</w:t>
            </w:r>
          </w:p>
        </w:tc>
        <w:tc>
          <w:tcPr>
            <w:tcW w:w="3182" w:type="pct"/>
            <w:tcBorders>
              <w:top w:val="single" w:sz="4" w:space="0" w:color="auto"/>
              <w:left w:val="single" w:sz="4" w:space="0" w:color="auto"/>
              <w:right w:val="single" w:sz="4" w:space="0" w:color="auto"/>
            </w:tcBorders>
            <w:vAlign w:val="center"/>
            <w:hideMark/>
          </w:tcPr>
          <w:p w14:paraId="5578D5A1" w14:textId="3B34A292" w:rsidR="00DD6779" w:rsidRPr="00707F45" w:rsidRDefault="00707F45" w:rsidP="00BA136F">
            <w:pPr>
              <w:spacing w:line="240" w:lineRule="auto"/>
              <w:rPr>
                <w:rFonts w:ascii="Alegreya" w:hAnsi="Alegreya"/>
                <w:b/>
                <w:sz w:val="36"/>
                <w:szCs w:val="36"/>
              </w:rPr>
            </w:pPr>
            <w:r w:rsidRPr="00707F45">
              <w:rPr>
                <w:rFonts w:ascii="Alegreya" w:hAnsi="Alegreya"/>
                <w:b/>
                <w:sz w:val="36"/>
                <w:szCs w:val="36"/>
              </w:rPr>
              <w:t>Bytové domy Česká Kamenice – projektová dokumentace pro povolení stavby</w:t>
            </w:r>
          </w:p>
        </w:tc>
      </w:tr>
      <w:tr w:rsidR="00DD6779" w:rsidRPr="00791C40" w14:paraId="5C39A785"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0EDCCE"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ZADAVATEL:</w:t>
            </w:r>
          </w:p>
        </w:tc>
      </w:tr>
      <w:tr w:rsidR="00DD6779" w:rsidRPr="00791C40" w14:paraId="7FDF82A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DC8D9B"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ná</w:t>
            </w:r>
            <w:r w:rsidR="00DD6779" w:rsidRPr="00791C40">
              <w:rPr>
                <w:rFonts w:ascii="Alegreya" w:eastAsia="Calibri" w:hAnsi="Alegreya"/>
              </w:rPr>
              <w:t>zev:</w:t>
            </w:r>
          </w:p>
        </w:tc>
        <w:tc>
          <w:tcPr>
            <w:tcW w:w="3182" w:type="pct"/>
            <w:tcBorders>
              <w:top w:val="single" w:sz="4" w:space="0" w:color="auto"/>
              <w:left w:val="single" w:sz="4" w:space="0" w:color="auto"/>
              <w:bottom w:val="single" w:sz="4" w:space="0" w:color="auto"/>
              <w:right w:val="single" w:sz="4" w:space="0" w:color="auto"/>
            </w:tcBorders>
            <w:vAlign w:val="center"/>
            <w:hideMark/>
          </w:tcPr>
          <w:p w14:paraId="6A31498C" w14:textId="77777777" w:rsidR="00DD6779" w:rsidRPr="00791C40" w:rsidRDefault="00DD6779" w:rsidP="00BA136F">
            <w:pPr>
              <w:spacing w:line="240" w:lineRule="auto"/>
              <w:rPr>
                <w:rFonts w:ascii="Alegreya" w:eastAsia="Calibri" w:hAnsi="Alegreya"/>
                <w:szCs w:val="20"/>
                <w:lang w:eastAsia="en-US"/>
              </w:rPr>
            </w:pPr>
            <w:r w:rsidRPr="00791C40">
              <w:rPr>
                <w:rFonts w:ascii="Alegreya" w:eastAsia="Calibri" w:hAnsi="Alegreya"/>
                <w:bCs/>
                <w:color w:val="000000"/>
              </w:rPr>
              <w:t xml:space="preserve">Město Česká Kamenice </w:t>
            </w:r>
          </w:p>
        </w:tc>
      </w:tr>
      <w:tr w:rsidR="00DD6779" w:rsidRPr="00791C40" w14:paraId="323912E2"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A552F5"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w:t>
            </w:r>
            <w:r w:rsidR="00DD6779" w:rsidRPr="00791C40">
              <w:rPr>
                <w:rFonts w:ascii="Alegreya" w:eastAsia="Calibri" w:hAnsi="Alegreya"/>
              </w:rPr>
              <w:t>ídlo:</w:t>
            </w:r>
          </w:p>
        </w:tc>
        <w:tc>
          <w:tcPr>
            <w:tcW w:w="3182" w:type="pct"/>
            <w:tcBorders>
              <w:top w:val="single" w:sz="4" w:space="0" w:color="auto"/>
              <w:left w:val="single" w:sz="4" w:space="0" w:color="auto"/>
              <w:bottom w:val="single" w:sz="4" w:space="0" w:color="auto"/>
              <w:right w:val="single" w:sz="4" w:space="0" w:color="auto"/>
            </w:tcBorders>
            <w:vAlign w:val="center"/>
            <w:hideMark/>
          </w:tcPr>
          <w:p w14:paraId="2D6C63B0" w14:textId="77777777" w:rsidR="00DD6779" w:rsidRPr="00791C40" w:rsidRDefault="00DD6779" w:rsidP="00BA136F">
            <w:pPr>
              <w:spacing w:line="240" w:lineRule="auto"/>
              <w:rPr>
                <w:rFonts w:ascii="Alegreya" w:eastAsia="Calibri" w:hAnsi="Alegreya"/>
                <w:szCs w:val="20"/>
                <w:lang w:eastAsia="en-US"/>
              </w:rPr>
            </w:pPr>
            <w:r w:rsidRPr="00791C40">
              <w:rPr>
                <w:rFonts w:ascii="Alegreya" w:eastAsia="Calibri" w:hAnsi="Alegreya"/>
                <w:szCs w:val="20"/>
              </w:rPr>
              <w:t xml:space="preserve">Náměstí Míru 219, </w:t>
            </w:r>
            <w:r w:rsidRPr="00791C40">
              <w:rPr>
                <w:rFonts w:ascii="Alegreya" w:eastAsia="Calibri" w:hAnsi="Alegreya"/>
              </w:rPr>
              <w:t xml:space="preserve">407 21 </w:t>
            </w:r>
            <w:r w:rsidRPr="00791C40">
              <w:rPr>
                <w:rFonts w:ascii="Alegreya" w:eastAsia="Calibri" w:hAnsi="Alegreya"/>
                <w:szCs w:val="20"/>
              </w:rPr>
              <w:t>Česká Kamenice</w:t>
            </w:r>
            <w:r w:rsidRPr="00791C40">
              <w:rPr>
                <w:rFonts w:ascii="Alegreya" w:eastAsia="Calibri" w:hAnsi="Alegreya"/>
                <w:bCs/>
                <w:color w:val="000000"/>
              </w:rPr>
              <w:t xml:space="preserve"> </w:t>
            </w:r>
          </w:p>
        </w:tc>
      </w:tr>
      <w:tr w:rsidR="00DD6779" w:rsidRPr="00791C40" w14:paraId="637AA695"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962791"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vAlign w:val="center"/>
            <w:hideMark/>
          </w:tcPr>
          <w:p w14:paraId="6578B9BE" w14:textId="77777777" w:rsidR="00DD6779" w:rsidRPr="00791C40" w:rsidRDefault="002F281B" w:rsidP="00BA136F">
            <w:pPr>
              <w:spacing w:line="240" w:lineRule="auto"/>
              <w:rPr>
                <w:rFonts w:ascii="Alegreya" w:eastAsia="Calibri" w:hAnsi="Alegreya"/>
                <w:szCs w:val="20"/>
                <w:lang w:eastAsia="en-US"/>
              </w:rPr>
            </w:pPr>
            <w:r w:rsidRPr="00791C40">
              <w:rPr>
                <w:rFonts w:ascii="Alegreya" w:eastAsia="Calibri" w:hAnsi="Alegreya"/>
                <w:szCs w:val="20"/>
              </w:rPr>
              <w:t>Jan Papajanovský – starosta města</w:t>
            </w:r>
          </w:p>
        </w:tc>
      </w:tr>
      <w:tr w:rsidR="00DD6779" w:rsidRPr="00791C40" w14:paraId="2115FE21"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5585EE"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vAlign w:val="center"/>
            <w:hideMark/>
          </w:tcPr>
          <w:p w14:paraId="32FFF991" w14:textId="77777777" w:rsidR="00DD6779" w:rsidRPr="00791C40" w:rsidRDefault="002F281B" w:rsidP="00BA136F">
            <w:pPr>
              <w:spacing w:line="240" w:lineRule="auto"/>
              <w:rPr>
                <w:rFonts w:ascii="Alegreya" w:eastAsia="Calibri" w:hAnsi="Alegreya"/>
                <w:szCs w:val="20"/>
                <w:lang w:eastAsia="en-US"/>
              </w:rPr>
            </w:pPr>
            <w:r w:rsidRPr="00791C40">
              <w:rPr>
                <w:rFonts w:ascii="Alegreya" w:eastAsia="Calibri" w:hAnsi="Alegreya"/>
                <w:bCs/>
                <w:iCs/>
              </w:rPr>
              <w:t>00261220</w:t>
            </w:r>
          </w:p>
        </w:tc>
      </w:tr>
      <w:tr w:rsidR="00DD6779" w:rsidRPr="00791C40" w14:paraId="48D59A22"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3C2F248"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UCHAZEČ:</w:t>
            </w:r>
          </w:p>
        </w:tc>
      </w:tr>
      <w:tr w:rsidR="00DD6779" w:rsidRPr="00791C40" w14:paraId="2CBFFA6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86EC5C"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o</w:t>
            </w:r>
            <w:r w:rsidR="00DD6779" w:rsidRPr="00791C40">
              <w:rPr>
                <w:rFonts w:ascii="Alegreya" w:eastAsia="Calibri" w:hAnsi="Alegreya"/>
              </w:rPr>
              <w:t>bchodní firma: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4F60" w14:textId="77777777" w:rsidR="00DD6779" w:rsidRPr="00791C40" w:rsidRDefault="00DD6779" w:rsidP="00BA136F">
            <w:pPr>
              <w:spacing w:line="240" w:lineRule="auto"/>
              <w:rPr>
                <w:rFonts w:ascii="Alegreya" w:eastAsia="Calibri" w:hAnsi="Alegreya"/>
                <w:lang w:eastAsia="en-US"/>
              </w:rPr>
            </w:pPr>
          </w:p>
        </w:tc>
      </w:tr>
      <w:tr w:rsidR="00DD6779" w:rsidRPr="00791C40" w14:paraId="28A9AF2C"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F71EA8"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sídlo či</w:t>
            </w:r>
            <w:r w:rsidR="00DD6779" w:rsidRPr="00791C40">
              <w:rPr>
                <w:rFonts w:ascii="Alegreya" w:eastAsia="Calibri" w:hAnsi="Alegreya"/>
              </w:rPr>
              <w:t xml:space="preserve"> místo podnikání:</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004EC" w14:textId="77777777" w:rsidR="00DD6779" w:rsidRPr="00791C40" w:rsidRDefault="00DD6779" w:rsidP="00BA136F">
            <w:pPr>
              <w:spacing w:line="240" w:lineRule="auto"/>
              <w:rPr>
                <w:rFonts w:ascii="Alegreya" w:eastAsia="Calibri" w:hAnsi="Alegreya"/>
                <w:lang w:eastAsia="en-US"/>
              </w:rPr>
            </w:pPr>
          </w:p>
        </w:tc>
      </w:tr>
      <w:tr w:rsidR="00DD6779" w:rsidRPr="00791C40" w14:paraId="1C007735"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B1F1DF"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8A50C" w14:textId="77777777" w:rsidR="00DD6779" w:rsidRPr="00791C40" w:rsidRDefault="00DD6779" w:rsidP="00BA136F">
            <w:pPr>
              <w:spacing w:line="240" w:lineRule="auto"/>
              <w:rPr>
                <w:rFonts w:ascii="Alegreya" w:eastAsia="Calibri" w:hAnsi="Alegreya"/>
                <w:lang w:eastAsia="en-US"/>
              </w:rPr>
            </w:pPr>
          </w:p>
        </w:tc>
      </w:tr>
      <w:tr w:rsidR="00DD6779" w:rsidRPr="00791C40" w14:paraId="5B0F4103"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E9E86C"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4B9B" w14:textId="77777777" w:rsidR="00DD6779" w:rsidRPr="00791C40" w:rsidRDefault="00DD6779" w:rsidP="00BA136F">
            <w:pPr>
              <w:spacing w:line="240" w:lineRule="auto"/>
              <w:rPr>
                <w:rFonts w:ascii="Alegreya" w:eastAsia="Calibri" w:hAnsi="Alegreya"/>
                <w:lang w:eastAsia="en-US"/>
              </w:rPr>
            </w:pPr>
          </w:p>
        </w:tc>
      </w:tr>
      <w:tr w:rsidR="00DD6779" w:rsidRPr="00791C40" w14:paraId="489DBA59"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3E09C5"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t</w:t>
            </w:r>
            <w:r w:rsidR="00DD6779" w:rsidRPr="00791C40">
              <w:rPr>
                <w:rFonts w:ascii="Alegreya" w:eastAsia="Calibri" w:hAnsi="Alegreya"/>
              </w:rPr>
              <w: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9CA2C" w14:textId="77777777" w:rsidR="00DD6779" w:rsidRPr="00791C40" w:rsidRDefault="00DD6779" w:rsidP="00BA136F">
            <w:pPr>
              <w:spacing w:line="240" w:lineRule="auto"/>
              <w:rPr>
                <w:rFonts w:ascii="Alegreya" w:eastAsia="Calibri" w:hAnsi="Alegreya"/>
                <w:lang w:eastAsia="en-US"/>
              </w:rPr>
            </w:pPr>
          </w:p>
        </w:tc>
      </w:tr>
      <w:tr w:rsidR="00DD6779" w:rsidRPr="00791C40" w14:paraId="284DB1C8"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02C34B"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e</w:t>
            </w:r>
            <w:r w:rsidR="00DD6779" w:rsidRPr="00791C40">
              <w:rPr>
                <w:rFonts w:ascii="Alegreya" w:eastAsia="Calibri" w:hAnsi="Alegreya"/>
              </w:rPr>
              <w:t>-mail:</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01B8" w14:textId="77777777" w:rsidR="00DD6779" w:rsidRPr="00791C40" w:rsidRDefault="00DD6779" w:rsidP="00BA136F">
            <w:pPr>
              <w:spacing w:line="240" w:lineRule="auto"/>
              <w:rPr>
                <w:rFonts w:ascii="Alegreya" w:eastAsia="Calibri" w:hAnsi="Alegreya"/>
                <w:lang w:eastAsia="en-US"/>
              </w:rPr>
            </w:pPr>
          </w:p>
        </w:tc>
      </w:tr>
      <w:tr w:rsidR="00DD6779" w:rsidRPr="00791C40" w14:paraId="06EF00DD" w14:textId="77777777" w:rsidTr="00BA136F">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AA1980" w14:textId="77777777" w:rsidR="00DD6779" w:rsidRPr="00791C40" w:rsidRDefault="00BA136F" w:rsidP="00BA136F">
            <w:pPr>
              <w:spacing w:line="240" w:lineRule="auto"/>
              <w:rPr>
                <w:rFonts w:ascii="Alegreya" w:eastAsia="Calibri" w:hAnsi="Alegreya"/>
              </w:rPr>
            </w:pPr>
            <w:r w:rsidRPr="00791C40">
              <w:rPr>
                <w:rFonts w:ascii="Alegreya" w:eastAsia="Calibri" w:hAnsi="Alegreya"/>
              </w:rPr>
              <w:t>a</w:t>
            </w:r>
            <w:r w:rsidR="00DD6779" w:rsidRPr="00791C40">
              <w:rPr>
                <w:rFonts w:ascii="Alegreya" w:eastAsia="Calibri" w:hAnsi="Alegreya"/>
              </w:rPr>
              <w:t>dresa pro doručování:</w:t>
            </w:r>
          </w:p>
          <w:p w14:paraId="63A12727" w14:textId="77777777" w:rsidR="00DD6779" w:rsidRPr="00791C40" w:rsidRDefault="00DD6779" w:rsidP="00BA136F">
            <w:pPr>
              <w:spacing w:line="240" w:lineRule="auto"/>
              <w:rPr>
                <w:rFonts w:ascii="Alegreya" w:eastAsia="Calibri" w:hAnsi="Alegreya"/>
                <w:lang w:eastAsia="en-US"/>
              </w:rPr>
            </w:pPr>
            <w:r w:rsidRPr="00791C40">
              <w:rPr>
                <w:rFonts w:ascii="Alegreya" w:eastAsia="Calibri" w:hAnsi="Alegreya"/>
              </w:rPr>
              <w:t>(liší-li se od sídla účastníka)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7F356" w14:textId="77777777" w:rsidR="00DD6779" w:rsidRPr="00791C40" w:rsidRDefault="00DD6779" w:rsidP="00BA136F">
            <w:pPr>
              <w:spacing w:line="240" w:lineRule="auto"/>
              <w:rPr>
                <w:rFonts w:ascii="Alegreya" w:eastAsia="Calibri" w:hAnsi="Alegreya"/>
                <w:lang w:eastAsia="en-US"/>
              </w:rPr>
            </w:pPr>
          </w:p>
        </w:tc>
      </w:tr>
      <w:tr w:rsidR="00DD6779" w:rsidRPr="00791C40" w14:paraId="7F863F4A"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00D0DD" w14:textId="77777777" w:rsidR="00DD6779" w:rsidRPr="00791C40" w:rsidRDefault="00DD6779" w:rsidP="00BA136F">
            <w:pPr>
              <w:spacing w:line="240" w:lineRule="auto"/>
              <w:rPr>
                <w:rFonts w:ascii="Alegreya" w:eastAsia="Calibri" w:hAnsi="Alegreya"/>
                <w:lang w:eastAsia="en-US"/>
              </w:rPr>
            </w:pPr>
            <w:r w:rsidRPr="00791C40">
              <w:rPr>
                <w:rFonts w:ascii="Alegreya" w:eastAsia="Calibri" w:hAnsi="Alegreya"/>
              </w:rPr>
              <w:t>ID datové schránky:</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7911" w14:textId="77777777" w:rsidR="00DD6779" w:rsidRPr="00791C40" w:rsidRDefault="00DD6779" w:rsidP="00BA136F">
            <w:pPr>
              <w:spacing w:line="240" w:lineRule="auto"/>
              <w:rPr>
                <w:rFonts w:ascii="Alegreya" w:eastAsia="Calibri" w:hAnsi="Alegreya"/>
                <w:lang w:eastAsia="en-US"/>
              </w:rPr>
            </w:pPr>
          </w:p>
        </w:tc>
      </w:tr>
      <w:tr w:rsidR="00DD6779" w:rsidRPr="00791C40" w14:paraId="3AE837A8"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36E9F9"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kontaktní osoba (email, 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AEB78" w14:textId="77777777" w:rsidR="00DD6779" w:rsidRPr="00791C40" w:rsidRDefault="00DD6779" w:rsidP="00BA136F">
            <w:pPr>
              <w:spacing w:line="240" w:lineRule="auto"/>
              <w:rPr>
                <w:rFonts w:ascii="Alegreya" w:eastAsia="Calibri" w:hAnsi="Alegreya"/>
                <w:lang w:eastAsia="en-US"/>
              </w:rPr>
            </w:pPr>
          </w:p>
        </w:tc>
      </w:tr>
      <w:tr w:rsidR="00DD6779" w:rsidRPr="00791C40" w14:paraId="54807453"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ABF26F"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HODNOTÍCÍ KRITÉRIA</w:t>
            </w:r>
          </w:p>
        </w:tc>
      </w:tr>
      <w:tr w:rsidR="00BA136F" w:rsidRPr="00791C40" w14:paraId="687540B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tcPr>
          <w:p w14:paraId="5EFB727C" w14:textId="77777777" w:rsidR="00BA136F" w:rsidRPr="00791C40" w:rsidRDefault="00BA136F" w:rsidP="00BA136F">
            <w:pPr>
              <w:spacing w:line="240" w:lineRule="auto"/>
              <w:rPr>
                <w:rFonts w:ascii="Alegreya" w:eastAsia="Calibri" w:hAnsi="Alegreya"/>
              </w:rPr>
            </w:pPr>
            <w:r w:rsidRPr="00791C40">
              <w:rPr>
                <w:rFonts w:ascii="Alegreya" w:eastAsia="Calibri" w:hAnsi="Alegreya"/>
              </w:rPr>
              <w:t>nabídková cena v Kč bez DPH</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F32F" w14:textId="77777777" w:rsidR="00BA136F" w:rsidRPr="00791C40" w:rsidRDefault="00BA136F" w:rsidP="00BA136F">
            <w:pPr>
              <w:spacing w:line="240" w:lineRule="auto"/>
              <w:rPr>
                <w:rFonts w:ascii="Alegreya" w:eastAsia="Calibri" w:hAnsi="Alegreya"/>
                <w:b/>
                <w:highlight w:val="yellow"/>
              </w:rPr>
            </w:pPr>
          </w:p>
        </w:tc>
      </w:tr>
    </w:tbl>
    <w:p w14:paraId="24DE7F99" w14:textId="77777777" w:rsidR="00DD6779" w:rsidRPr="00791C40" w:rsidRDefault="00DD6779" w:rsidP="00BA136F">
      <w:pPr>
        <w:spacing w:before="240" w:after="960"/>
        <w:jc w:val="both"/>
        <w:rPr>
          <w:rFonts w:ascii="Alegreya" w:hAnsi="Alegreya"/>
        </w:rPr>
      </w:pPr>
      <w:r w:rsidRPr="00791C40">
        <w:rPr>
          <w:rFonts w:ascii="Alegreya" w:hAnsi="Alegreya"/>
        </w:rPr>
        <w:t>Svým podpisem stvrzujeme, že podáváme nabídku na základě zadávacích podmínek</w:t>
      </w:r>
      <w:r w:rsidR="00BA136F" w:rsidRPr="00791C40">
        <w:rPr>
          <w:rFonts w:ascii="Alegreya" w:hAnsi="Alegreya"/>
        </w:rPr>
        <w:t xml:space="preserve"> příslušné veřejné zakázky</w:t>
      </w:r>
      <w:r w:rsidRPr="00791C40">
        <w:rPr>
          <w:rFonts w:ascii="Alegreya" w:hAnsi="Alegreya"/>
        </w:rPr>
        <w:t>.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06D1D3DF" w14:textId="77777777" w:rsidR="00DD6779" w:rsidRPr="00791C40" w:rsidRDefault="00DD6779" w:rsidP="00BA136F">
      <w:pPr>
        <w:spacing w:before="0" w:after="960"/>
        <w:rPr>
          <w:rFonts w:ascii="Alegreya" w:hAnsi="Alegreya"/>
        </w:rPr>
      </w:pPr>
      <w:r w:rsidRPr="00791C40">
        <w:rPr>
          <w:rFonts w:ascii="Alegreya" w:hAnsi="Alegreya"/>
        </w:rPr>
        <w:t xml:space="preserve">V </w:t>
      </w:r>
      <w:r w:rsidRPr="00791C40">
        <w:rPr>
          <w:rFonts w:ascii="Alegreya" w:hAnsi="Alegreya"/>
          <w:highlight w:val="green"/>
        </w:rPr>
        <w:t>…………………………</w:t>
      </w:r>
      <w:r w:rsidRPr="00791C40">
        <w:rPr>
          <w:rFonts w:ascii="Alegreya" w:hAnsi="Alegreya"/>
        </w:rPr>
        <w:t xml:space="preserve"> dne </w:t>
      </w:r>
      <w:r w:rsidRPr="00791C40">
        <w:rPr>
          <w:rFonts w:ascii="Alegreya" w:hAnsi="Alegreya"/>
          <w:highlight w:val="green"/>
        </w:rPr>
        <w:t>…………………………</w:t>
      </w:r>
    </w:p>
    <w:p w14:paraId="3AB9C9D5" w14:textId="77777777" w:rsidR="00DD6779" w:rsidRPr="00791C40" w:rsidRDefault="00DD6779" w:rsidP="00BA136F">
      <w:pPr>
        <w:spacing w:before="0" w:after="0"/>
        <w:jc w:val="right"/>
        <w:rPr>
          <w:rFonts w:ascii="Alegreya" w:hAnsi="Alegreya"/>
        </w:rPr>
      </w:pPr>
      <w:r w:rsidRPr="00791C40">
        <w:rPr>
          <w:rFonts w:ascii="Alegreya" w:hAnsi="Alegreya"/>
        </w:rPr>
        <w:t>……………………………………………………</w:t>
      </w:r>
    </w:p>
    <w:p w14:paraId="0480D696" w14:textId="77777777" w:rsidR="00DD6779" w:rsidRPr="00791C40" w:rsidRDefault="00DD6779" w:rsidP="00BA136F">
      <w:pPr>
        <w:jc w:val="right"/>
        <w:rPr>
          <w:rFonts w:ascii="Alegreya" w:hAnsi="Alegreya"/>
        </w:rPr>
      </w:pPr>
      <w:r w:rsidRPr="00791C40">
        <w:rPr>
          <w:rFonts w:ascii="Alegreya" w:hAnsi="Alegreya"/>
          <w:highlight w:val="green"/>
        </w:rPr>
        <w:t>jméno, funkce</w:t>
      </w:r>
    </w:p>
    <w:p w14:paraId="7F68EACC" w14:textId="19F98609" w:rsidR="00DD6779" w:rsidRPr="00791C40" w:rsidRDefault="00DD6779" w:rsidP="00791C40">
      <w:pPr>
        <w:jc w:val="right"/>
        <w:rPr>
          <w:rFonts w:ascii="Alegreya" w:hAnsi="Alegreya"/>
        </w:rPr>
      </w:pPr>
      <w:r w:rsidRPr="00791C40">
        <w:rPr>
          <w:rFonts w:ascii="Alegreya" w:hAnsi="Alegreya"/>
        </w:rPr>
        <w:t>podpis oprávněného zástupce účastníka(razítko)</w:t>
      </w:r>
    </w:p>
    <w:sectPr w:rsidR="00DD6779" w:rsidRPr="00791C40" w:rsidSect="00BA136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43FE" w14:textId="77777777" w:rsidR="009B756C" w:rsidRDefault="009B756C">
      <w:r>
        <w:separator/>
      </w:r>
    </w:p>
  </w:endnote>
  <w:endnote w:type="continuationSeparator" w:id="0">
    <w:p w14:paraId="37854599" w14:textId="77777777" w:rsidR="009B756C" w:rsidRDefault="009B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legreya">
    <w:panose1 w:val="00000500000000000000"/>
    <w:charset w:val="00"/>
    <w:family w:val="auto"/>
    <w:pitch w:val="variable"/>
    <w:sig w:usb0="E00002FF" w:usb1="40006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3A8C" w14:textId="77777777" w:rsidR="009B756C" w:rsidRDefault="009B756C">
      <w:r>
        <w:separator/>
      </w:r>
    </w:p>
  </w:footnote>
  <w:footnote w:type="continuationSeparator" w:id="0">
    <w:p w14:paraId="6EA00F4B" w14:textId="77777777" w:rsidR="009B756C" w:rsidRDefault="009B7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0"/>
    <w:rsid w:val="00007ADC"/>
    <w:rsid w:val="0009055C"/>
    <w:rsid w:val="000B0768"/>
    <w:rsid w:val="000B4D8C"/>
    <w:rsid w:val="000D0C32"/>
    <w:rsid w:val="000D1184"/>
    <w:rsid w:val="000D1B07"/>
    <w:rsid w:val="00107E04"/>
    <w:rsid w:val="00122365"/>
    <w:rsid w:val="00123A33"/>
    <w:rsid w:val="00134E93"/>
    <w:rsid w:val="00160951"/>
    <w:rsid w:val="001B3F16"/>
    <w:rsid w:val="0022174A"/>
    <w:rsid w:val="002B15BF"/>
    <w:rsid w:val="002C3DD0"/>
    <w:rsid w:val="002D318E"/>
    <w:rsid w:val="002E083D"/>
    <w:rsid w:val="002E77D2"/>
    <w:rsid w:val="002F281B"/>
    <w:rsid w:val="002F7D27"/>
    <w:rsid w:val="003620EF"/>
    <w:rsid w:val="00371803"/>
    <w:rsid w:val="0039139A"/>
    <w:rsid w:val="003E66EB"/>
    <w:rsid w:val="004264E3"/>
    <w:rsid w:val="00426B57"/>
    <w:rsid w:val="004302F8"/>
    <w:rsid w:val="004B335B"/>
    <w:rsid w:val="004D7A6F"/>
    <w:rsid w:val="005512A0"/>
    <w:rsid w:val="005D1E56"/>
    <w:rsid w:val="006145D3"/>
    <w:rsid w:val="0063388C"/>
    <w:rsid w:val="00664F6C"/>
    <w:rsid w:val="00672857"/>
    <w:rsid w:val="00677B93"/>
    <w:rsid w:val="00684E52"/>
    <w:rsid w:val="00685112"/>
    <w:rsid w:val="00690808"/>
    <w:rsid w:val="006C222B"/>
    <w:rsid w:val="006D7FA7"/>
    <w:rsid w:val="00707F45"/>
    <w:rsid w:val="0071287E"/>
    <w:rsid w:val="00774895"/>
    <w:rsid w:val="00790FDF"/>
    <w:rsid w:val="00791C40"/>
    <w:rsid w:val="007F6E92"/>
    <w:rsid w:val="00805DEB"/>
    <w:rsid w:val="008339E2"/>
    <w:rsid w:val="008613E4"/>
    <w:rsid w:val="008942C6"/>
    <w:rsid w:val="008A072B"/>
    <w:rsid w:val="00955597"/>
    <w:rsid w:val="00961EC2"/>
    <w:rsid w:val="00974754"/>
    <w:rsid w:val="00991924"/>
    <w:rsid w:val="009B756C"/>
    <w:rsid w:val="00AC2769"/>
    <w:rsid w:val="00B01F41"/>
    <w:rsid w:val="00B247C7"/>
    <w:rsid w:val="00B44122"/>
    <w:rsid w:val="00B61DFA"/>
    <w:rsid w:val="00B81AC8"/>
    <w:rsid w:val="00B9032D"/>
    <w:rsid w:val="00BA136F"/>
    <w:rsid w:val="00BD3E35"/>
    <w:rsid w:val="00BE53CF"/>
    <w:rsid w:val="00BE6E4C"/>
    <w:rsid w:val="00C01A7C"/>
    <w:rsid w:val="00C500F5"/>
    <w:rsid w:val="00CB3148"/>
    <w:rsid w:val="00CD7B85"/>
    <w:rsid w:val="00D23BCD"/>
    <w:rsid w:val="00D51B2B"/>
    <w:rsid w:val="00D72D3A"/>
    <w:rsid w:val="00D812CD"/>
    <w:rsid w:val="00DA6009"/>
    <w:rsid w:val="00DD6779"/>
    <w:rsid w:val="00E0390F"/>
    <w:rsid w:val="00E665A0"/>
    <w:rsid w:val="00EC5991"/>
    <w:rsid w:val="00EF2513"/>
    <w:rsid w:val="00F14F3B"/>
    <w:rsid w:val="00F57E6F"/>
    <w:rsid w:val="00F744F5"/>
    <w:rsid w:val="00FE18C9"/>
    <w:rsid w:val="00FF6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500899"/>
  <w15:docId w15:val="{08990139-0704-4C09-97AE-0ABE0641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36F"/>
    <w:pPr>
      <w:suppressAutoHyphens/>
      <w:spacing w:before="40" w:after="40" w:line="276" w:lineRule="auto"/>
    </w:pPr>
    <w:rPr>
      <w:rFonts w:ascii="Arial" w:hAnsi="Arial" w:cs="Calibri"/>
      <w:sz w:val="22"/>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1">
    <w:name w:val="Standardní písmo odstavce1"/>
  </w:style>
  <w:style w:type="character" w:customStyle="1" w:styleId="ZhlavChar">
    <w:name w:val="Záhlaví Char"/>
    <w:basedOn w:val="Standardnpsmoodstavce1"/>
    <w:uiPriority w:val="99"/>
  </w:style>
  <w:style w:type="character" w:customStyle="1" w:styleId="ZpatChar">
    <w:name w:val="Zápatí Char"/>
    <w:basedOn w:val="Standardnpsmoodstavce1"/>
    <w:uiPriority w:val="99"/>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cs="Times New Roman"/>
      <w:sz w:val="24"/>
      <w:szCs w:val="24"/>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styleId="Zhlav">
    <w:name w:val="header"/>
    <w:basedOn w:val="Normln"/>
    <w:uiPriority w:val="99"/>
    <w:pPr>
      <w:tabs>
        <w:tab w:val="center" w:pos="4536"/>
        <w:tab w:val="right" w:pos="9072"/>
      </w:tabs>
      <w:spacing w:before="0" w:after="0" w:line="240" w:lineRule="auto"/>
    </w:pPr>
  </w:style>
  <w:style w:type="paragraph" w:styleId="Zpat">
    <w:name w:val="footer"/>
    <w:basedOn w:val="Normln"/>
    <w:uiPriority w:val="99"/>
    <w:pPr>
      <w:tabs>
        <w:tab w:val="center" w:pos="4536"/>
        <w:tab w:val="right" w:pos="9072"/>
      </w:tabs>
      <w:spacing w:before="0" w:after="0" w:line="240" w:lineRule="auto"/>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39"/>
    <w:rsid w:val="00DD6779"/>
    <w:pPr>
      <w:autoSpaceDN w:val="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D6779"/>
    <w:rPr>
      <w:rFonts w:ascii="Tahoma" w:hAnsi="Tahoma" w:cs="Tahoma"/>
      <w:sz w:val="16"/>
      <w:szCs w:val="16"/>
    </w:rPr>
  </w:style>
  <w:style w:type="character" w:customStyle="1" w:styleId="TextbublinyChar">
    <w:name w:val="Text bubliny Char"/>
    <w:link w:val="Textbubliny"/>
    <w:uiPriority w:val="99"/>
    <w:semiHidden/>
    <w:rsid w:val="00DD677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475">
      <w:bodyDiv w:val="1"/>
      <w:marLeft w:val="0"/>
      <w:marRight w:val="0"/>
      <w:marTop w:val="0"/>
      <w:marBottom w:val="0"/>
      <w:divBdr>
        <w:top w:val="none" w:sz="0" w:space="0" w:color="auto"/>
        <w:left w:val="none" w:sz="0" w:space="0" w:color="auto"/>
        <w:bottom w:val="none" w:sz="0" w:space="0" w:color="auto"/>
        <w:right w:val="none" w:sz="0" w:space="0" w:color="auto"/>
      </w:divBdr>
    </w:div>
    <w:div w:id="177041687">
      <w:bodyDiv w:val="1"/>
      <w:marLeft w:val="0"/>
      <w:marRight w:val="0"/>
      <w:marTop w:val="0"/>
      <w:marBottom w:val="0"/>
      <w:divBdr>
        <w:top w:val="none" w:sz="0" w:space="0" w:color="auto"/>
        <w:left w:val="none" w:sz="0" w:space="0" w:color="auto"/>
        <w:bottom w:val="none" w:sz="0" w:space="0" w:color="auto"/>
        <w:right w:val="none" w:sz="0" w:space="0" w:color="auto"/>
      </w:divBdr>
    </w:div>
    <w:div w:id="561453555">
      <w:bodyDiv w:val="1"/>
      <w:marLeft w:val="0"/>
      <w:marRight w:val="0"/>
      <w:marTop w:val="0"/>
      <w:marBottom w:val="0"/>
      <w:divBdr>
        <w:top w:val="none" w:sz="0" w:space="0" w:color="auto"/>
        <w:left w:val="none" w:sz="0" w:space="0" w:color="auto"/>
        <w:bottom w:val="none" w:sz="0" w:space="0" w:color="auto"/>
        <w:right w:val="none" w:sz="0" w:space="0" w:color="auto"/>
      </w:divBdr>
    </w:div>
    <w:div w:id="672268771">
      <w:bodyDiv w:val="1"/>
      <w:marLeft w:val="0"/>
      <w:marRight w:val="0"/>
      <w:marTop w:val="0"/>
      <w:marBottom w:val="0"/>
      <w:divBdr>
        <w:top w:val="none" w:sz="0" w:space="0" w:color="auto"/>
        <w:left w:val="none" w:sz="0" w:space="0" w:color="auto"/>
        <w:bottom w:val="none" w:sz="0" w:space="0" w:color="auto"/>
        <w:right w:val="none" w:sz="0" w:space="0" w:color="auto"/>
      </w:divBdr>
    </w:div>
    <w:div w:id="737441511">
      <w:bodyDiv w:val="1"/>
      <w:marLeft w:val="0"/>
      <w:marRight w:val="0"/>
      <w:marTop w:val="0"/>
      <w:marBottom w:val="0"/>
      <w:divBdr>
        <w:top w:val="none" w:sz="0" w:space="0" w:color="auto"/>
        <w:left w:val="none" w:sz="0" w:space="0" w:color="auto"/>
        <w:bottom w:val="none" w:sz="0" w:space="0" w:color="auto"/>
        <w:right w:val="none" w:sz="0" w:space="0" w:color="auto"/>
      </w:divBdr>
    </w:div>
    <w:div w:id="855971572">
      <w:bodyDiv w:val="1"/>
      <w:marLeft w:val="0"/>
      <w:marRight w:val="0"/>
      <w:marTop w:val="0"/>
      <w:marBottom w:val="0"/>
      <w:divBdr>
        <w:top w:val="none" w:sz="0" w:space="0" w:color="auto"/>
        <w:left w:val="none" w:sz="0" w:space="0" w:color="auto"/>
        <w:bottom w:val="none" w:sz="0" w:space="0" w:color="auto"/>
        <w:right w:val="none" w:sz="0" w:space="0" w:color="auto"/>
      </w:divBdr>
    </w:div>
    <w:div w:id="1079328118">
      <w:bodyDiv w:val="1"/>
      <w:marLeft w:val="0"/>
      <w:marRight w:val="0"/>
      <w:marTop w:val="0"/>
      <w:marBottom w:val="0"/>
      <w:divBdr>
        <w:top w:val="none" w:sz="0" w:space="0" w:color="auto"/>
        <w:left w:val="none" w:sz="0" w:space="0" w:color="auto"/>
        <w:bottom w:val="none" w:sz="0" w:space="0" w:color="auto"/>
        <w:right w:val="none" w:sz="0" w:space="0" w:color="auto"/>
      </w:divBdr>
    </w:div>
    <w:div w:id="1090472215">
      <w:bodyDiv w:val="1"/>
      <w:marLeft w:val="0"/>
      <w:marRight w:val="0"/>
      <w:marTop w:val="0"/>
      <w:marBottom w:val="0"/>
      <w:divBdr>
        <w:top w:val="none" w:sz="0" w:space="0" w:color="auto"/>
        <w:left w:val="none" w:sz="0" w:space="0" w:color="auto"/>
        <w:bottom w:val="none" w:sz="0" w:space="0" w:color="auto"/>
        <w:right w:val="none" w:sz="0" w:space="0" w:color="auto"/>
      </w:divBdr>
    </w:div>
    <w:div w:id="1282227881">
      <w:bodyDiv w:val="1"/>
      <w:marLeft w:val="0"/>
      <w:marRight w:val="0"/>
      <w:marTop w:val="0"/>
      <w:marBottom w:val="0"/>
      <w:divBdr>
        <w:top w:val="none" w:sz="0" w:space="0" w:color="auto"/>
        <w:left w:val="none" w:sz="0" w:space="0" w:color="auto"/>
        <w:bottom w:val="none" w:sz="0" w:space="0" w:color="auto"/>
        <w:right w:val="none" w:sz="0" w:space="0" w:color="auto"/>
      </w:divBdr>
    </w:div>
    <w:div w:id="1523592991">
      <w:bodyDiv w:val="1"/>
      <w:marLeft w:val="0"/>
      <w:marRight w:val="0"/>
      <w:marTop w:val="0"/>
      <w:marBottom w:val="0"/>
      <w:divBdr>
        <w:top w:val="none" w:sz="0" w:space="0" w:color="auto"/>
        <w:left w:val="none" w:sz="0" w:space="0" w:color="auto"/>
        <w:bottom w:val="none" w:sz="0" w:space="0" w:color="auto"/>
        <w:right w:val="none" w:sz="0" w:space="0" w:color="auto"/>
      </w:divBdr>
    </w:div>
    <w:div w:id="1854419273">
      <w:bodyDiv w:val="1"/>
      <w:marLeft w:val="0"/>
      <w:marRight w:val="0"/>
      <w:marTop w:val="0"/>
      <w:marBottom w:val="0"/>
      <w:divBdr>
        <w:top w:val="none" w:sz="0" w:space="0" w:color="auto"/>
        <w:left w:val="none" w:sz="0" w:space="0" w:color="auto"/>
        <w:bottom w:val="none" w:sz="0" w:space="0" w:color="auto"/>
        <w:right w:val="none" w:sz="0" w:space="0" w:color="auto"/>
      </w:divBdr>
    </w:div>
    <w:div w:id="19728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382;kaRos&#225;kov&#225;\M&#283;sto%20&#268;esk&#225;%20Kamenice\M&#283;stsk&#253;%20&#250;&#345;ad%20&#268;esk&#225;%20Kamenice%20-%20Dokumenty\02%20Projekty\2024002300%20Projekty%20BDI\09%20Zakazka\01%20Projektova%20dokumentace\01%20Zadavaci%20dokumentace\P&#345;&#237;loha%202%20-%20Vzor%20kryc&#237;ho%20listu.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285a3f7f4cd66fbe86d80d903fccd881">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2b792370a9ff614e2359203779be1ea7"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870d30-e543-4857-8181-1e439428867c">
      <Terms xmlns="http://schemas.microsoft.com/office/infopath/2007/PartnerControls"/>
    </lcf76f155ced4ddcb4097134ff3c332f>
    <TaxCatchAll xmlns="ebf73d20-a26e-4321-b5dc-75ca7bbfa1fe" xsi:nil="true"/>
  </documentManagement>
</p:properties>
</file>

<file path=customXml/itemProps1.xml><?xml version="1.0" encoding="utf-8"?>
<ds:datastoreItem xmlns:ds="http://schemas.openxmlformats.org/officeDocument/2006/customXml" ds:itemID="{7A7C12C9-B6B3-4712-AB46-6FE5C0B5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B7451-45F0-4446-ACE7-A062C56F3EB2}">
  <ds:schemaRefs>
    <ds:schemaRef ds:uri="http://schemas.openxmlformats.org/officeDocument/2006/bibliography"/>
  </ds:schemaRefs>
</ds:datastoreItem>
</file>

<file path=customXml/itemProps3.xml><?xml version="1.0" encoding="utf-8"?>
<ds:datastoreItem xmlns:ds="http://schemas.openxmlformats.org/officeDocument/2006/customXml" ds:itemID="{311AFE6F-B611-4387-A731-D7F226B9002F}">
  <ds:schemaRefs>
    <ds:schemaRef ds:uri="http://schemas.microsoft.com/sharepoint/v3/contenttype/forms"/>
  </ds:schemaRefs>
</ds:datastoreItem>
</file>

<file path=customXml/itemProps4.xml><?xml version="1.0" encoding="utf-8"?>
<ds:datastoreItem xmlns:ds="http://schemas.openxmlformats.org/officeDocument/2006/customXml" ds:itemID="{A361741A-447D-4031-AE42-40B3ECACD589}">
  <ds:schemaRefs>
    <ds:schemaRef ds:uri="http://schemas.microsoft.com/office/2006/metadata/properties"/>
    <ds:schemaRef ds:uri="http://schemas.microsoft.com/office/infopath/2007/PartnerControls"/>
    <ds:schemaRef ds:uri="2b870d30-e543-4857-8181-1e439428867c"/>
    <ds:schemaRef ds:uri="ebf73d20-a26e-4321-b5dc-75ca7bbfa1fe"/>
  </ds:schemaRefs>
</ds:datastoreItem>
</file>

<file path=docProps/app.xml><?xml version="1.0" encoding="utf-8"?>
<Properties xmlns="http://schemas.openxmlformats.org/officeDocument/2006/extended-properties" xmlns:vt="http://schemas.openxmlformats.org/officeDocument/2006/docPropsVTypes">
  <Template>C:\Users\AnežkaRosáková\Město Česká Kamenice\Městský úřad Česká Kamenice - Dokumenty\02 Projekty\2024002300 Projekty BDI\09 Zakazka\01 Projektova dokumentace\01 Zadavaci dokumentace\Příloha 2 - Vzor krycího listu.dotx</Template>
  <TotalTime>3</TotalTime>
  <Pages>1</Pages>
  <Words>165</Words>
  <Characters>1046</Characters>
  <Application>Microsoft Office Word</Application>
  <DocSecurity>0</DocSecurity>
  <Lines>52</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Anežka Rosáková</dc:creator>
  <cp:lastModifiedBy>Jan Papajanovský</cp:lastModifiedBy>
  <cp:revision>3</cp:revision>
  <cp:lastPrinted>2018-04-30T10:47:00Z</cp:lastPrinted>
  <dcterms:created xsi:type="dcterms:W3CDTF">2025-11-20T10:38:00Z</dcterms:created>
  <dcterms:modified xsi:type="dcterms:W3CDTF">2026-03-13T14:57:00Z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0x010100FE2F02266BEDC44D995AD1A4DCD306BC</vt:lpwstr>
  </property>
  <property fmtid="{D5CDD505-2E9C-101B-9397-08002B2CF9AE}" pid="3" name="MediaServiceImageTags">
    <vt:lpwstr/>
  </property>
</Properties>
</file>